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OBRAZLOŽENJE IZVRŠENJA PROGRAMA</w:t>
      </w:r>
    </w:p>
    <w:p w:rsidR="00A605ED" w:rsidRPr="00C43194" w:rsidRDefault="006A3197" w:rsidP="00C4319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A605ED" w:rsidRPr="00C43194">
        <w:rPr>
          <w:rFonts w:ascii="Arial" w:hAnsi="Arial" w:cs="Arial"/>
        </w:rPr>
        <w:t xml:space="preserve">UPRAVNOG ODJELA ZA </w:t>
      </w:r>
      <w:r w:rsidR="00962D32" w:rsidRPr="00C43194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                                </w:t>
      </w:r>
      <w:r w:rsidR="00765C7B">
        <w:rPr>
          <w:rFonts w:ascii="Arial" w:hAnsi="Arial" w:cs="Arial"/>
        </w:rPr>
        <w:t>2</w:t>
      </w:r>
    </w:p>
    <w:p w:rsidR="00A605ED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ZA RAZDOBLJE 1.1. – 3</w:t>
      </w:r>
      <w:r w:rsidR="00667B79">
        <w:rPr>
          <w:rFonts w:ascii="Arial" w:hAnsi="Arial" w:cs="Arial"/>
        </w:rPr>
        <w:t>1</w:t>
      </w:r>
      <w:r w:rsidRPr="00C43194">
        <w:rPr>
          <w:rFonts w:ascii="Arial" w:hAnsi="Arial" w:cs="Arial"/>
        </w:rPr>
        <w:t>.</w:t>
      </w:r>
      <w:r w:rsidR="00667B79">
        <w:rPr>
          <w:rFonts w:ascii="Arial" w:hAnsi="Arial" w:cs="Arial"/>
        </w:rPr>
        <w:t>12</w:t>
      </w:r>
      <w:r w:rsidRPr="00C43194">
        <w:rPr>
          <w:rFonts w:ascii="Arial" w:hAnsi="Arial" w:cs="Arial"/>
        </w:rPr>
        <w:t>.2013.</w:t>
      </w:r>
    </w:p>
    <w:p w:rsidR="003A7F43" w:rsidRDefault="00857C35" w:rsidP="00E95B07">
      <w:pPr>
        <w:jc w:val="center"/>
      </w:pPr>
      <w:r w:rsidRPr="00857C3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1953DC" w:rsidRPr="009D2962" w:rsidRDefault="00D7064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962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javnih potreba u zdravstvu Sisačko-mosavačke županije</w:t>
                  </w:r>
                </w:p>
                <w:p w:rsidR="00765C7B" w:rsidRDefault="00765C7B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107A0" w:rsidRDefault="00EB4F6C" w:rsidP="002C3F64">
                  <w:pPr>
                    <w:pStyle w:val="NoSpacing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B4F6C">
                    <w:rPr>
                      <w:rFonts w:ascii="Arial" w:hAnsi="Arial" w:cs="Arial"/>
                      <w:b/>
                      <w:sz w:val="20"/>
                      <w:szCs w:val="20"/>
                    </w:rPr>
                    <w:t>Povećani zdravstveni standard</w:t>
                  </w:r>
                </w:p>
                <w:p w:rsidR="00DE5AEB" w:rsidRPr="00EB4F6C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Sredstva za povećanje zdravstvenog standarda u zdravstvenim ustanovama Sisačko-moslavačke županije iznose prema slijedećem rasporedu :</w:t>
                  </w: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U Općoj bolnici »Dr. I. Pedišić« Sisak se za povećani zdravstveni standard planiralo utrošiti  1.345.276,00 kuna.</w:t>
                  </w: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Na odjelima za infektivne bolesti i za urologiju su organizirana, zbog znatnijeg obima posla, a na Odjelu za interne bolesti, na lokaciji Petrinja zbog dislociranosti, na pulmologiji i produženom liječenju, je dežurstva liječnika specijalista internista. Organiziran je i širi opseg pripravnosti na ortopediji. Odjel za pedijatriju ima subotom, nedeljom i blagdanom organiziranu dodatnu pripravnost pedijatara jer tada ne rade liječnici pedijatri u primarnoj zdravstvenoj zaštiti. Financira se i naknada liječnicima specijalistima za prijevoz osobnim automobilima na rad u Domove zdravlja kao i naknada za prekovremeni rada za medicinsko osoblje koje provodi predporođajne vježbe.</w:t>
                  </w: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Za sve te aktivnosti utrošeno je 1.179.054,96 kuna ili 87,6 % zbog toga što je Ministarstva zdravlja zabranilo odlaske specijalista u dislocirane ambulante.</w:t>
                  </w: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U Neuropsihijatrijskoj bolnici »Dr. I. Barbot« Popovača se planira osigurati za povećani zdravstveni standard 42.545,00 kuna i to za rad specijalista internista u Kutini, Novskoj i Velikoj Ludini, realizacija je izvšena sa 97,4 % odnosno 41.454,96 kuna.</w:t>
                  </w:r>
                  <w:r w:rsidRPr="00DE5AE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U Domu zdravlja Sisak se planiralo utrošiti 498.850,00 kuna za povećani zdravstveni standard, realizirana su sva sredstva, izvršenje je 100 %. Sredstva su utrošeta na rad medicinskih sestara koje svaki dan vade krv u Dvoru, na rad medicinskih sestara koje rade sa specijalistom internistom u Lekeniku 1 puta mjesečno a u Hrvatskoj Kostajnici i Dvoru 2 puta mjesečno, na rad medicinskih sestra za vađenje krvi 8 puta mjesečno u Dubici, na rad specijalista pedijatra i med. sestara 8 puta mjesečno u Dvoru kao i ginekologa i med.sestara 8 puta mjesečno u Dvoru, te na rad stomatološkog tima za dežurstvo nedeljom i blagdanom.</w:t>
                  </w:r>
                </w:p>
                <w:p w:rsidR="00DE5AEB" w:rsidRPr="00DE5AEB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5AEB">
                    <w:rPr>
                      <w:rFonts w:ascii="Arial" w:hAnsi="Arial" w:cs="Arial"/>
                      <w:sz w:val="20"/>
                      <w:szCs w:val="20"/>
                    </w:rPr>
                    <w:t>U Domu zdravlja Kutina se planira za povećani zdravstveni standard utrošiti 326.290,00 kuna i to iz Proračuna Sisačko-moslavačke županije 13.001,00 kunu za rad med.sestara sa specijalistima internistima u Novskoj i Velikoj Ludini 1 puta mjesečno, a za rad medicinskih sestara u Kutini 267.856,00 kuna što financira Grad Kutina, dio rashoda nastalih obavljanjem djelatnosti povećanog zdravstvenog standarda (grijanje, električna energija, čišćenje i održavanje) Doma zdravlja Kutina u Popovači financirao bi Grad Popovača. Kako su gradovi uplatili više sredstava nego što je planirano izvršenje ove pozicije je 100,9 %.</w:t>
                  </w:r>
                </w:p>
                <w:p w:rsidR="00DE5AEB" w:rsidRPr="00D142A7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U Domu zdravlja Petrinja se planiralo  utrošiti za povećani zdravstveni standard ukupno 200.000,00 kuna za organiziranje djelatnosti labotatorijske dijagnostike u Glini i Topuskom, što je učinjeno u ukupnom iznosu. Grad Glina je neplanski uplatio namjenski 55.774,81 kunu za uređenje limarije na krovištu ispostave Doma zdravlja Petrinja u Glini. Izvršenje ove pozicije je zbog te uplate i obveze transfera namjenskih sredstava izvršeno sa 127,9 % odnosno u tu svrhu je isplaćeno 255.774,81 kuna.</w:t>
                  </w:r>
                </w:p>
                <w:p w:rsidR="00DE5AEB" w:rsidRPr="00D142A7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U Zavodu za javno zdravstvo Sisačko-moslavačke županije se planiralo 120.000,00 kuna za povećani zdravstveni standard i to za provedbu stalne pripravnosti u Službi za epidemiologiju.</w:t>
                  </w:r>
                </w:p>
                <w:p w:rsidR="00EB4F6C" w:rsidRPr="00667B79" w:rsidRDefault="00DE5AEB" w:rsidP="00DE5AEB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Planirana sredstva povećanog zdravstvenog standarda u Zavodu za javno zdravstvo Sisačko-moslavačke županije utrošena su u cijelosti za pripravnost liječnika u Službi za epidemiologiju. Kroz pripravost liječnika Službe za epidemiologiju obrađuju se ugrizi koji n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zahtjevaju</w:t>
                  </w:r>
                </w:p>
              </w:txbxContent>
            </v:textbox>
          </v:shape>
        </w:pict>
      </w:r>
      <w:r w:rsidRPr="00857C35">
        <w:rPr>
          <w:noProof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A605ED" w:rsidRPr="00C43194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  <w:r w:rsidRPr="00C43194">
                    <w:rPr>
                      <w:rFonts w:ascii="Arial" w:hAnsi="Arial" w:cs="Arial"/>
                      <w:sz w:val="20"/>
                      <w:szCs w:val="20"/>
                    </w:rPr>
                    <w:t>NAZIV PROGRAMA:</w:t>
                  </w:r>
                </w:p>
                <w:p w:rsidR="001953DC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Pr="00C43194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OPIS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</w:pPr>
    </w:p>
    <w:p w:rsidR="00A605ED" w:rsidRDefault="00A605ED" w:rsidP="00A605ED"/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E34" w:rsidRDefault="00AE2E34" w:rsidP="009031FF">
      <w:r>
        <w:separator/>
      </w:r>
    </w:p>
  </w:endnote>
  <w:endnote w:type="continuationSeparator" w:id="1">
    <w:p w:rsidR="00AE2E34" w:rsidRDefault="00AE2E34" w:rsidP="0090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E34" w:rsidRDefault="00AE2E34" w:rsidP="009031FF">
      <w:r>
        <w:separator/>
      </w:r>
    </w:p>
  </w:footnote>
  <w:footnote w:type="continuationSeparator" w:id="1">
    <w:p w:rsidR="00AE2E34" w:rsidRDefault="00AE2E34" w:rsidP="0090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84E"/>
    <w:multiLevelType w:val="hybridMultilevel"/>
    <w:tmpl w:val="70A61506"/>
    <w:lvl w:ilvl="0" w:tplc="BAC814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E171E"/>
    <w:multiLevelType w:val="hybridMultilevel"/>
    <w:tmpl w:val="54B417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91386"/>
    <w:multiLevelType w:val="hybridMultilevel"/>
    <w:tmpl w:val="C576BD66"/>
    <w:lvl w:ilvl="0" w:tplc="A386FDDE">
      <w:start w:val="15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343A4"/>
    <w:rsid w:val="0005626B"/>
    <w:rsid w:val="0006761C"/>
    <w:rsid w:val="000707C9"/>
    <w:rsid w:val="00086508"/>
    <w:rsid w:val="00152FAC"/>
    <w:rsid w:val="001953DC"/>
    <w:rsid w:val="001B2216"/>
    <w:rsid w:val="001C4B21"/>
    <w:rsid w:val="001E0FA4"/>
    <w:rsid w:val="002107A0"/>
    <w:rsid w:val="00263601"/>
    <w:rsid w:val="00273914"/>
    <w:rsid w:val="00290E95"/>
    <w:rsid w:val="002C3F64"/>
    <w:rsid w:val="002D276F"/>
    <w:rsid w:val="003157FD"/>
    <w:rsid w:val="003A3D89"/>
    <w:rsid w:val="003A5603"/>
    <w:rsid w:val="003A70FF"/>
    <w:rsid w:val="003A7F43"/>
    <w:rsid w:val="003F729C"/>
    <w:rsid w:val="0041377C"/>
    <w:rsid w:val="00417224"/>
    <w:rsid w:val="00434A90"/>
    <w:rsid w:val="00472F7C"/>
    <w:rsid w:val="004A5B8B"/>
    <w:rsid w:val="004D33BD"/>
    <w:rsid w:val="005524B7"/>
    <w:rsid w:val="00581CFA"/>
    <w:rsid w:val="005A708B"/>
    <w:rsid w:val="00601C3B"/>
    <w:rsid w:val="006341A0"/>
    <w:rsid w:val="00665E3F"/>
    <w:rsid w:val="00667B79"/>
    <w:rsid w:val="006725DC"/>
    <w:rsid w:val="006A3197"/>
    <w:rsid w:val="006D7FF6"/>
    <w:rsid w:val="006F2F9D"/>
    <w:rsid w:val="00705A3C"/>
    <w:rsid w:val="00765C7B"/>
    <w:rsid w:val="00770FB8"/>
    <w:rsid w:val="00786434"/>
    <w:rsid w:val="00793FF1"/>
    <w:rsid w:val="0079401D"/>
    <w:rsid w:val="00797BF1"/>
    <w:rsid w:val="0082515F"/>
    <w:rsid w:val="00857C35"/>
    <w:rsid w:val="009031FF"/>
    <w:rsid w:val="00914334"/>
    <w:rsid w:val="009232DB"/>
    <w:rsid w:val="009261AC"/>
    <w:rsid w:val="00930BD5"/>
    <w:rsid w:val="00962D32"/>
    <w:rsid w:val="0096408C"/>
    <w:rsid w:val="00967E5B"/>
    <w:rsid w:val="00975FEA"/>
    <w:rsid w:val="009A1577"/>
    <w:rsid w:val="009A1F4B"/>
    <w:rsid w:val="009B4FF7"/>
    <w:rsid w:val="009D2962"/>
    <w:rsid w:val="00A06F95"/>
    <w:rsid w:val="00A31B99"/>
    <w:rsid w:val="00A35089"/>
    <w:rsid w:val="00A605ED"/>
    <w:rsid w:val="00AE2E34"/>
    <w:rsid w:val="00AE713F"/>
    <w:rsid w:val="00B50D22"/>
    <w:rsid w:val="00B61A0B"/>
    <w:rsid w:val="00BB4272"/>
    <w:rsid w:val="00BC7135"/>
    <w:rsid w:val="00BE33D8"/>
    <w:rsid w:val="00C20F12"/>
    <w:rsid w:val="00C33369"/>
    <w:rsid w:val="00C43194"/>
    <w:rsid w:val="00C52CDF"/>
    <w:rsid w:val="00C65768"/>
    <w:rsid w:val="00C65A56"/>
    <w:rsid w:val="00CC5037"/>
    <w:rsid w:val="00CF1F0D"/>
    <w:rsid w:val="00D1470E"/>
    <w:rsid w:val="00D2482A"/>
    <w:rsid w:val="00D50E44"/>
    <w:rsid w:val="00D70642"/>
    <w:rsid w:val="00DA7747"/>
    <w:rsid w:val="00DB4835"/>
    <w:rsid w:val="00DC7300"/>
    <w:rsid w:val="00DD52FC"/>
    <w:rsid w:val="00DE27D1"/>
    <w:rsid w:val="00DE5AEB"/>
    <w:rsid w:val="00E23344"/>
    <w:rsid w:val="00E406B8"/>
    <w:rsid w:val="00E666A3"/>
    <w:rsid w:val="00E95B07"/>
    <w:rsid w:val="00EB4F6C"/>
    <w:rsid w:val="00EE393B"/>
    <w:rsid w:val="00F26065"/>
    <w:rsid w:val="00F561D6"/>
    <w:rsid w:val="00F66476"/>
    <w:rsid w:val="00F854CE"/>
    <w:rsid w:val="00F97E65"/>
    <w:rsid w:val="00FC1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paragraph" w:customStyle="1" w:styleId="t-9-8">
    <w:name w:val="t-9-8"/>
    <w:basedOn w:val="Normal"/>
    <w:rsid w:val="002107A0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FE58-3E9B-452F-8773-4FDF5D0C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3</cp:revision>
  <cp:lastPrinted>2013-08-20T08:42:00Z</cp:lastPrinted>
  <dcterms:created xsi:type="dcterms:W3CDTF">2014-04-14T06:18:00Z</dcterms:created>
  <dcterms:modified xsi:type="dcterms:W3CDTF">2014-04-14T08:24:00Z</dcterms:modified>
</cp:coreProperties>
</file>